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关于购买新建商品房奖补政策的通知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园区各相关部门、各相关企业：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根据2023年2月1日市政府办印发的《黄山市人民政府办公室关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于印发黄山市助推企业稳生产拓市场扩投资实现“开门红”若干政策的通知》（黄政办〔2023〕2号）文件精神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为进一步促进园区企业稳岗扩产，加快产城融合，有效扩大商品房销售，坚持“房子是用来住的、不是用来炒的”定位，支持刚性和改善型住房需求。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结合我区实际，现将购房奖补接续政策通知如下：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一、奖补标准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2023年6月12日起至2023年7月11日止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，在高新区购买新建商品房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（以合同签订及备案时间为准，不包含车库、杂物间等辅助性用房）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，区财政按照产权面积给予下列购房奖补：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1、住宅类新建商品房补贴标准。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（1）产权面积90㎡以下，每套补贴2万元；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（2）产权面积90㎡（含）—120㎡（不含），每套补贴3万元；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（3）产权面积120㎡及以上，每套补贴4万元。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2、非住宅类新建商品房补贴标准。按购房总价2%的标准发放购房补贴。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高新区购买新建商品房奖补政策资金已包含黄山市《关于促进房地产业良性循环和健康发展的若干意见》中补贴政策（购买新建商品住房且足额缴纳契税的，由受益财政按应税价格1%给予购房补贴。加快非住宅商品去化，对购买新建非住宅类商品房且足额缴纳契税的，由收益财政按应税价格2%给予购房补贴），不重复奖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三、本次购买新建商品房奖补范围，仅限附表内房地产项目（详见附表1）。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四、本通知由高新区管委会负责解释。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 w:firstLineChars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安徽黄山高新技术产业开发区管理委员会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 w:firstLineChars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2023年6月2日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" w:eastAsia="zh-CN" w:bidi="ar"/>
        </w:rPr>
        <w:t xml:space="preserve">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附表1：</w:t>
      </w:r>
    </w:p>
    <w:tbl>
      <w:tblPr>
        <w:tblStyle w:val="4"/>
        <w:tblW w:w="7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青云丹霞城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华昱雅苑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匠传时光里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霞塘湾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中农批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徽字号紫园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联佳翰林府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联佳爱这城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山海天地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浩创城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中科智宸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万创鹿鸣见山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多弗玖号公馆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黄山圣天地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中房悠然居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玉屏齐云府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桃花岛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ExYTZkYTNhODk2MDc4YTkyYzdlNDY3ZTg3YmQifQ=="/>
  </w:docVars>
  <w:rsids>
    <w:rsidRoot w:val="00000000"/>
    <w:rsid w:val="05656DAA"/>
    <w:rsid w:val="0781535C"/>
    <w:rsid w:val="097053A7"/>
    <w:rsid w:val="0BD724DB"/>
    <w:rsid w:val="110A5DBE"/>
    <w:rsid w:val="1265396C"/>
    <w:rsid w:val="155450DE"/>
    <w:rsid w:val="157B75AD"/>
    <w:rsid w:val="1B0353F5"/>
    <w:rsid w:val="1DF61EC7"/>
    <w:rsid w:val="1F526BE4"/>
    <w:rsid w:val="214F21EB"/>
    <w:rsid w:val="2EB23BE8"/>
    <w:rsid w:val="329E046E"/>
    <w:rsid w:val="3557795B"/>
    <w:rsid w:val="36240AB2"/>
    <w:rsid w:val="36F4472E"/>
    <w:rsid w:val="54896E91"/>
    <w:rsid w:val="58CE4102"/>
    <w:rsid w:val="5B5437AD"/>
    <w:rsid w:val="63660521"/>
    <w:rsid w:val="64801AB7"/>
    <w:rsid w:val="72684737"/>
    <w:rsid w:val="737C3368"/>
    <w:rsid w:val="75B6295B"/>
    <w:rsid w:val="76C348E6"/>
    <w:rsid w:val="7A6262A3"/>
    <w:rsid w:val="7DC600E3"/>
    <w:rsid w:val="7ECA5B90"/>
    <w:rsid w:val="7ED5134C"/>
    <w:rsid w:val="EFE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757</Characters>
  <Lines>0</Lines>
  <Paragraphs>0</Paragraphs>
  <TotalTime>17</TotalTime>
  <ScaleCrop>false</ScaleCrop>
  <LinksUpToDate>false</LinksUpToDate>
  <CharactersWithSpaces>757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2023-05-29T08:53:00Z</dcterms:created>
  <dc:creator>LENOVO</dc:creator>
  <cp:lastModifiedBy>nxy</cp:lastModifiedBy>
  <cp:lastPrinted>2023-05-29T16:13:00Z</cp:lastPrinted>
  <dcterms:modified xsi:type="dcterms:W3CDTF">2023-07-26T16:27:59Z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F0ADEFF021CA40709B8726D5827277A5_12</vt:lpwstr>
  </property>
</Properties>
</file>